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6C" w:rsidRDefault="006B6C91" w:rsidP="00556E6C">
      <w:pPr>
        <w:widowControl w:val="0"/>
        <w:spacing w:after="0" w:line="240" w:lineRule="auto"/>
        <w:ind w:left="12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-910960</wp:posOffset>
            </wp:positionH>
            <wp:positionV relativeFrom="paragraph">
              <wp:posOffset>-597261</wp:posOffset>
            </wp:positionV>
            <wp:extent cx="7402582" cy="10249469"/>
            <wp:effectExtent l="19050" t="0" r="7868" b="0"/>
            <wp:wrapNone/>
            <wp:docPr id="1" name="Рисунок 1" descr="D:\Садик документы\титул полож о системе оценки индив р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дик документы\титул полож о системе оценки индив раз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582" cy="1024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E6C" w:rsidRDefault="00556E6C" w:rsidP="00556E6C"/>
    <w:p w:rsidR="00556E6C" w:rsidRPr="000E14ED" w:rsidRDefault="00556E6C" w:rsidP="00556E6C">
      <w:pPr>
        <w:rPr>
          <w:rFonts w:ascii="Times New Roman" w:hAnsi="Times New Roman" w:cs="Times New Roman"/>
          <w:sz w:val="28"/>
          <w:szCs w:val="28"/>
        </w:rPr>
      </w:pPr>
    </w:p>
    <w:p w:rsidR="00556E6C" w:rsidRPr="00011397" w:rsidRDefault="00556E6C" w:rsidP="00556E6C">
      <w:pPr>
        <w:pStyle w:val="p0"/>
        <w:jc w:val="both"/>
        <w:rPr>
          <w:bCs/>
          <w:sz w:val="28"/>
          <w:szCs w:val="28"/>
        </w:rPr>
      </w:pPr>
    </w:p>
    <w:p w:rsidR="00556E6C" w:rsidRDefault="00556E6C" w:rsidP="00556E6C">
      <w:pPr>
        <w:rPr>
          <w:rFonts w:ascii="Times New Roman" w:hAnsi="Times New Roman" w:cs="Times New Roman"/>
        </w:rPr>
      </w:pPr>
    </w:p>
    <w:p w:rsidR="00556E6C" w:rsidRDefault="00556E6C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B6C91" w:rsidRDefault="006B6C91" w:rsidP="00556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6C" w:rsidRDefault="00556E6C" w:rsidP="00556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6C" w:rsidRDefault="00556E6C" w:rsidP="00556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6C" w:rsidRDefault="00556E6C" w:rsidP="00556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6C" w:rsidRDefault="00556E6C" w:rsidP="00556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372F" w:rsidRDefault="0088372F" w:rsidP="00556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6C" w:rsidRPr="000E14ED" w:rsidRDefault="00556E6C" w:rsidP="00556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4CC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0E14E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положения: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E6C" w:rsidRPr="000E14ED" w:rsidRDefault="00556E6C" w:rsidP="00556E6C">
      <w:pPr>
        <w:pStyle w:val="a3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Положение о системе оценки индивидуального развития детей разработано для МДОУ </w:t>
      </w:r>
      <w:r>
        <w:rPr>
          <w:rFonts w:ascii="Times New Roman" w:eastAsia="Times New Roman" w:hAnsi="Times New Roman" w:cs="Times New Roman"/>
          <w:sz w:val="28"/>
          <w:szCs w:val="28"/>
        </w:rPr>
        <w:t>«Детский сад №4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Малышок 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ДОУ) 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 со следующими нормативно-правовыми документами:</w:t>
      </w:r>
    </w:p>
    <w:p w:rsidR="00556E6C" w:rsidRPr="000E14ED" w:rsidRDefault="00556E6C" w:rsidP="00556E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Федеральный закон «Об образовании в РФ» от 29 декабря 2012 г. № 273-ФЗ;</w:t>
      </w:r>
    </w:p>
    <w:p w:rsidR="00556E6C" w:rsidRPr="000E14ED" w:rsidRDefault="00556E6C" w:rsidP="00556E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РФ от 17 октября 2013 г. № 1155 «Об утверждении федерального государственного образовательного стандарта дошкольного образования», действующим с 01.01.2014</w:t>
      </w:r>
      <w:proofErr w:type="gramStart"/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556E6C" w:rsidRPr="000E14ED" w:rsidRDefault="00556E6C" w:rsidP="00556E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2013 г. № 26 г. Москва от «Об утверждении Сан </w:t>
      </w:r>
      <w:proofErr w:type="spellStart"/>
      <w:r w:rsidRPr="000E14ED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</w:t>
      </w:r>
      <w:proofErr w:type="gramStart"/>
      <w:r w:rsidRPr="000E14E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эпидемиологические требования к устройству, содержанию и организации режима работы дошкольных образовательных организаций»; </w:t>
      </w:r>
    </w:p>
    <w:p w:rsidR="00556E6C" w:rsidRDefault="00556E6C" w:rsidP="00556E6C">
      <w:pPr>
        <w:pStyle w:val="a3"/>
        <w:spacing w:before="100" w:beforeAutospacing="1" w:after="100" w:afterAutospacing="1" w:line="240" w:lineRule="auto"/>
        <w:ind w:left="1455"/>
        <w:rPr>
          <w:rFonts w:ascii="Times New Roman" w:eastAsia="Times New Roman" w:hAnsi="Times New Roman" w:cs="Times New Roman"/>
          <w:sz w:val="28"/>
          <w:szCs w:val="28"/>
        </w:rPr>
      </w:pPr>
    </w:p>
    <w:p w:rsidR="00556E6C" w:rsidRPr="000E14ED" w:rsidRDefault="00556E6C" w:rsidP="00556E6C">
      <w:pPr>
        <w:pStyle w:val="a3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проведения оценки индивидуального развития детей в соответствии с ФГОС дошкольного образования, назначение, цели, задачи, параметры,  критерии, показатели, способы осуществления оценки индивидуального развития детей в 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556E6C" w:rsidRPr="000E14ED" w:rsidRDefault="00556E6C" w:rsidP="00556E6C">
      <w:pPr>
        <w:pStyle w:val="a3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Реализация основной образовательной программы предполагает оценку индивидуального развития детей. Такая оценка производится воспитателем в рамках оценки индивидуального развития ребенка  и лежащей в основе дальнейшего планирования образовательной работы.</w:t>
      </w:r>
    </w:p>
    <w:p w:rsidR="00556E6C" w:rsidRPr="000E14ED" w:rsidRDefault="00556E6C" w:rsidP="00556E6C">
      <w:pPr>
        <w:pStyle w:val="a3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Система оценки индивидуального развития детей,  представляет собой систему сбора,  учета,  обработки и анализа информации об индивидуальных достижениях ребенка и результатах воспитательно-образовательного процесса в учреждение.</w:t>
      </w:r>
    </w:p>
    <w:p w:rsidR="00556E6C" w:rsidRPr="000E14ED" w:rsidRDefault="00556E6C" w:rsidP="00556E6C">
      <w:pPr>
        <w:pStyle w:val="a3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Оценка индивидуального развития ребенка, обеспечивает эффективность реализации основной образовательной программы ДОУ по отношению к каждому воспитаннику, позволяет судить о качестве образования в ДОУ.</w:t>
      </w:r>
    </w:p>
    <w:p w:rsidR="00556E6C" w:rsidRPr="000E14ED" w:rsidRDefault="00556E6C" w:rsidP="00556E6C">
      <w:pPr>
        <w:pStyle w:val="a3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В условиях ДОУ оценка индивидуального развития детей осуществляется во всех возрастных группах по следующим направлениям развития и образования детей (в соответствии с ФГОС </w:t>
      </w:r>
      <w:proofErr w:type="gramStart"/>
      <w:r w:rsidRPr="000E14E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E14E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56E6C" w:rsidRPr="000E14ED" w:rsidRDefault="00556E6C" w:rsidP="00556E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 развитие;</w:t>
      </w:r>
    </w:p>
    <w:p w:rsidR="00556E6C" w:rsidRPr="000E14ED" w:rsidRDefault="00556E6C" w:rsidP="00556E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развитие;</w:t>
      </w:r>
    </w:p>
    <w:p w:rsidR="00556E6C" w:rsidRPr="000E14ED" w:rsidRDefault="00556E6C" w:rsidP="00556E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lastRenderedPageBreak/>
        <w:t>речевое развитие;</w:t>
      </w:r>
    </w:p>
    <w:p w:rsidR="00556E6C" w:rsidRPr="000E14ED" w:rsidRDefault="00556E6C" w:rsidP="00556E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556E6C" w:rsidRPr="000E14ED" w:rsidRDefault="00556E6C" w:rsidP="00556E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физическое развитие. </w:t>
      </w:r>
    </w:p>
    <w:p w:rsidR="00556E6C" w:rsidRPr="000E14ED" w:rsidRDefault="00556E6C" w:rsidP="00556E6C">
      <w:pPr>
        <w:pStyle w:val="a3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Возрастные характеристики достижений ребенка на этапе завершения уровня дошкольного образования представлены в виде целевых ориентиров дошкольного образования (в соответствии с ФГОС </w:t>
      </w:r>
      <w:proofErr w:type="gramStart"/>
      <w:r w:rsidRPr="000E14E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E14E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56E6C" w:rsidRPr="000E14ED" w:rsidRDefault="00556E6C" w:rsidP="00556E6C">
      <w:pPr>
        <w:pStyle w:val="a3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Результаты  используются  исключительно для решения следующих образовательных задач:</w:t>
      </w:r>
    </w:p>
    <w:p w:rsidR="00556E6C" w:rsidRPr="000E14ED" w:rsidRDefault="00556E6C" w:rsidP="00556E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индивидуальной работы по воспитанию и образованию каждого ребенка;</w:t>
      </w:r>
    </w:p>
    <w:p w:rsidR="00556E6C" w:rsidRPr="000E14ED" w:rsidRDefault="00556E6C" w:rsidP="00556E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оптимизации работы с группой детей.</w:t>
      </w:r>
    </w:p>
    <w:p w:rsidR="00556E6C" w:rsidRPr="000E14ED" w:rsidRDefault="00556E6C" w:rsidP="00556E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E6C" w:rsidRDefault="00556E6C" w:rsidP="00556E6C">
      <w:pPr>
        <w:pStyle w:val="a3"/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Цель изучение процесса индивидуальных достижений  детьми дошкольного возраста планируемых итоговых результатов освоения основной общеобразовательной программы дошкольного образования на основе выявления динамики формирования у воспитанников качеств, описанных в целевых ориентирах ФГОС </w:t>
      </w:r>
      <w:proofErr w:type="gramStart"/>
      <w:r w:rsidRPr="000E14E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E14ED">
        <w:rPr>
          <w:rFonts w:ascii="Times New Roman" w:eastAsia="Times New Roman" w:hAnsi="Times New Roman" w:cs="Times New Roman"/>
          <w:sz w:val="28"/>
          <w:szCs w:val="28"/>
        </w:rPr>
        <w:t>,  </w:t>
      </w:r>
      <w:proofErr w:type="gramStart"/>
      <w:r w:rsidRPr="000E14ED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они должны приобрести в результате ее освоения к 7 годам.</w:t>
      </w:r>
    </w:p>
    <w:p w:rsidR="00556E6C" w:rsidRPr="000E14ED" w:rsidRDefault="00556E6C" w:rsidP="00556E6C">
      <w:pPr>
        <w:pStyle w:val="a3"/>
        <w:spacing w:before="100" w:beforeAutospacing="1" w:after="100" w:afterAutospacing="1" w:line="240" w:lineRule="auto"/>
        <w:ind w:left="1455"/>
        <w:rPr>
          <w:rFonts w:ascii="Times New Roman" w:eastAsia="Times New Roman" w:hAnsi="Times New Roman" w:cs="Times New Roman"/>
          <w:sz w:val="28"/>
          <w:szCs w:val="28"/>
        </w:rPr>
      </w:pPr>
    </w:p>
    <w:p w:rsidR="00556E6C" w:rsidRPr="000E14ED" w:rsidRDefault="00556E6C" w:rsidP="00556E6C">
      <w:pPr>
        <w:pStyle w:val="a3"/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556E6C" w:rsidRPr="000E14ED" w:rsidRDefault="00556E6C" w:rsidP="00556E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Сбор информации об индивидуальном развитии воспитанников по образовательным областям</w:t>
      </w:r>
    </w:p>
    <w:p w:rsidR="00556E6C" w:rsidRPr="000E14ED" w:rsidRDefault="00556E6C" w:rsidP="00556E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Проведение анализа изменений в развитии воспитанников</w:t>
      </w:r>
    </w:p>
    <w:p w:rsidR="00556E6C" w:rsidRPr="000E14ED" w:rsidRDefault="00556E6C" w:rsidP="00556E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Определение корректирующих мероприятий образовательного процесса в ДОУ</w:t>
      </w:r>
    </w:p>
    <w:p w:rsidR="00556E6C" w:rsidRDefault="00556E6C" w:rsidP="00556E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Определение индивидуального маршрута для каждого воспитанника</w:t>
      </w:r>
    </w:p>
    <w:p w:rsidR="00556E6C" w:rsidRPr="000E14ED" w:rsidRDefault="00556E6C" w:rsidP="00556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E6C" w:rsidRPr="000E14ED" w:rsidRDefault="00556E6C" w:rsidP="00556E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 мониторинга</w:t>
      </w:r>
    </w:p>
    <w:p w:rsidR="00556E6C" w:rsidRPr="000E14ED" w:rsidRDefault="00556E6C" w:rsidP="00556E6C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3.1. Объектом  мониторинга  являются:</w:t>
      </w:r>
    </w:p>
    <w:p w:rsidR="00556E6C" w:rsidRPr="000E14ED" w:rsidRDefault="00556E6C" w:rsidP="00556E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физические качества детей - качества, характеризующие физическое развитие детей (сила, выносливость, ловкость и др.), а также антропометрические и физические  показатели;</w:t>
      </w:r>
    </w:p>
    <w:p w:rsidR="00556E6C" w:rsidRPr="000E14ED" w:rsidRDefault="00556E6C" w:rsidP="00556E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14ED">
        <w:rPr>
          <w:rFonts w:ascii="Times New Roman" w:eastAsia="Times New Roman" w:hAnsi="Times New Roman" w:cs="Times New Roman"/>
          <w:sz w:val="28"/>
          <w:szCs w:val="28"/>
        </w:rPr>
        <w:t>личностные качества – качества, характеризующие развитие личностной сферы ребенка (мотивации, произвольности, воли, эмоций, самосознания), в том числе его морально-нравственное развитие;</w:t>
      </w:r>
      <w:proofErr w:type="gramEnd"/>
    </w:p>
    <w:p w:rsidR="00556E6C" w:rsidRPr="000E14ED" w:rsidRDefault="00556E6C" w:rsidP="00556E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lastRenderedPageBreak/>
        <w:t>интеллектуальные качества – качества, характеризующие развитие интеллектуальной сферы ребенка (формирование высших психических функций,  накопление знаний   и социального опыта);</w:t>
      </w:r>
    </w:p>
    <w:p w:rsidR="00556E6C" w:rsidRPr="000E14ED" w:rsidRDefault="00556E6C" w:rsidP="00556E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знания умения, навыки – средства, способствующие развитию  ребенка.</w:t>
      </w:r>
    </w:p>
    <w:p w:rsidR="00556E6C" w:rsidRPr="000E14ED" w:rsidRDefault="00556E6C" w:rsidP="00556E6C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>Предметом мониторинга являются целевые ориентиры на этапе завершения дошкольного образования.</w:t>
      </w:r>
    </w:p>
    <w:p w:rsidR="00556E6C" w:rsidRPr="000E14ED" w:rsidRDefault="00556E6C" w:rsidP="00556E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и процедура мониторинга.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E6C" w:rsidRPr="000E14ED" w:rsidRDefault="00556E6C" w:rsidP="00556E6C">
      <w:pPr>
        <w:pStyle w:val="a3"/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Мониторинговая процедура предполагает, что мониторинг индивидуального развития ребенка проводится всеми специалистами ДОУ, работающими с ребенком. В совокупности использование разнообразных методик, изучение одного и того же содержания развития ребенка с разных профессиональных позиций и с помощью разных методических средств позволяет составить комплексное объективное представление о </w:t>
      </w:r>
      <w:proofErr w:type="spellStart"/>
      <w:r w:rsidRPr="000E14ED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знаний и умений у детей дошкольного возраста, которые и являются критериями характера реализации основной общеобразовательной программы дошкольного образования.</w:t>
      </w:r>
    </w:p>
    <w:p w:rsidR="00556E6C" w:rsidRPr="000E14ED" w:rsidRDefault="00556E6C" w:rsidP="00556E6C">
      <w:pPr>
        <w:pStyle w:val="a3"/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Мониторинг проводится педагогами под руководством заведующего, куда входят воспитатели, работающие в данной возрастной группе.</w:t>
      </w:r>
    </w:p>
    <w:p w:rsidR="00556E6C" w:rsidRPr="00AF7B3F" w:rsidRDefault="00556E6C" w:rsidP="00556E6C">
      <w:pPr>
        <w:pStyle w:val="a3"/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B3F">
        <w:rPr>
          <w:rFonts w:ascii="Times New Roman" w:eastAsia="Times New Roman" w:hAnsi="Times New Roman" w:cs="Times New Roman"/>
          <w:sz w:val="28"/>
          <w:szCs w:val="28"/>
        </w:rPr>
        <w:t>Обязательным требованием к проведению системы оценки индивидуального развития является его экономичность, обеспечиваемая включением в диагностический комплекс только тех методов, применение которых позволяет получить необходимый объем информации и не приводит к переутомлению ребенка в ходе обследования.</w:t>
      </w:r>
    </w:p>
    <w:p w:rsidR="00556E6C" w:rsidRPr="000E14ED" w:rsidRDefault="00556E6C" w:rsidP="00556E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и методы сбора информации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E6C" w:rsidRPr="00AF7B3F" w:rsidRDefault="00556E6C" w:rsidP="00556E6C">
      <w:pPr>
        <w:pStyle w:val="a3"/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B3F">
        <w:rPr>
          <w:rFonts w:ascii="Times New Roman" w:eastAsia="Times New Roman" w:hAnsi="Times New Roman" w:cs="Times New Roman"/>
          <w:sz w:val="28"/>
          <w:szCs w:val="28"/>
        </w:rPr>
        <w:t>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556E6C" w:rsidRPr="000E14ED" w:rsidRDefault="00556E6C" w:rsidP="00556E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556E6C" w:rsidRPr="000E14ED" w:rsidRDefault="00556E6C" w:rsidP="00556E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игровой деятельности;</w:t>
      </w:r>
    </w:p>
    <w:p w:rsidR="00556E6C" w:rsidRPr="000E14ED" w:rsidRDefault="00556E6C" w:rsidP="00556E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познавательной деятельности (как идет развитие детских способностей, познавательной активности);</w:t>
      </w:r>
    </w:p>
    <w:p w:rsidR="00556E6C" w:rsidRPr="000E14ED" w:rsidRDefault="00556E6C" w:rsidP="00556E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проектной деятельности</w:t>
      </w:r>
    </w:p>
    <w:p w:rsidR="00556E6C" w:rsidRPr="000E14ED" w:rsidRDefault="00556E6C" w:rsidP="00556E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художественной деятельности;</w:t>
      </w:r>
    </w:p>
    <w:p w:rsidR="00556E6C" w:rsidRPr="000E14ED" w:rsidRDefault="00556E6C" w:rsidP="00556E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физического развития. </w:t>
      </w:r>
    </w:p>
    <w:p w:rsidR="00556E6C" w:rsidRPr="00AF7B3F" w:rsidRDefault="00556E6C" w:rsidP="00556E6C">
      <w:pPr>
        <w:pStyle w:val="a3"/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B3F">
        <w:rPr>
          <w:rFonts w:ascii="Times New Roman" w:eastAsia="Times New Roman" w:hAnsi="Times New Roman" w:cs="Times New Roman"/>
          <w:sz w:val="28"/>
          <w:szCs w:val="28"/>
        </w:rPr>
        <w:t>В работе по проведению оценки индивидуального развития воспитанников</w:t>
      </w:r>
    </w:p>
    <w:p w:rsidR="00556E6C" w:rsidRPr="000E14ED" w:rsidRDefault="00556E6C" w:rsidP="00556E6C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используются следующие методы:</w:t>
      </w:r>
    </w:p>
    <w:p w:rsidR="00556E6C" w:rsidRPr="000E14ED" w:rsidRDefault="00556E6C" w:rsidP="00556E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наблюдение (целенаправленное и систематическое изучение, сбор информации, фиксация действий и проявлений поведения);</w:t>
      </w:r>
    </w:p>
    <w:p w:rsidR="00556E6C" w:rsidRPr="000E14ED" w:rsidRDefault="00556E6C" w:rsidP="00556E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беседа;</w:t>
      </w:r>
    </w:p>
    <w:p w:rsidR="00556E6C" w:rsidRPr="000E14ED" w:rsidRDefault="00556E6C" w:rsidP="00556E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тестирование;</w:t>
      </w:r>
    </w:p>
    <w:p w:rsidR="00556E6C" w:rsidRPr="000E14ED" w:rsidRDefault="00556E6C" w:rsidP="00556E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анализ продуктов деятельности;</w:t>
      </w:r>
    </w:p>
    <w:p w:rsidR="00556E6C" w:rsidRPr="000E14ED" w:rsidRDefault="00556E6C" w:rsidP="00556E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сравнительный анализ. </w:t>
      </w:r>
    </w:p>
    <w:p w:rsidR="00556E6C" w:rsidRPr="00AF7B3F" w:rsidRDefault="00556E6C" w:rsidP="00556E6C">
      <w:pPr>
        <w:pStyle w:val="a3"/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B3F">
        <w:rPr>
          <w:rFonts w:ascii="Times New Roman" w:eastAsia="Times New Roman" w:hAnsi="Times New Roman" w:cs="Times New Roman"/>
          <w:sz w:val="28"/>
          <w:szCs w:val="28"/>
        </w:rPr>
        <w:t>Требования к собираемой информации:</w:t>
      </w:r>
    </w:p>
    <w:p w:rsidR="00556E6C" w:rsidRPr="000E14ED" w:rsidRDefault="00556E6C" w:rsidP="00556E6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полнота;</w:t>
      </w:r>
    </w:p>
    <w:p w:rsidR="00556E6C" w:rsidRPr="000E14ED" w:rsidRDefault="00556E6C" w:rsidP="00556E6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конкретность;</w:t>
      </w:r>
    </w:p>
    <w:p w:rsidR="00556E6C" w:rsidRPr="000E14ED" w:rsidRDefault="00556E6C" w:rsidP="00556E6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объективность;</w:t>
      </w:r>
    </w:p>
    <w:p w:rsidR="00556E6C" w:rsidRPr="000E14ED" w:rsidRDefault="00556E6C" w:rsidP="00556E6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своевременность.</w:t>
      </w:r>
    </w:p>
    <w:p w:rsidR="00556E6C" w:rsidRPr="000E14ED" w:rsidRDefault="00556E6C" w:rsidP="00556E6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и  периодичность мониторинга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E6C" w:rsidRPr="00AF7B3F" w:rsidRDefault="00556E6C" w:rsidP="00556E6C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B3F">
        <w:rPr>
          <w:rFonts w:ascii="Times New Roman" w:eastAsia="Times New Roman" w:hAnsi="Times New Roman" w:cs="Times New Roman"/>
          <w:sz w:val="28"/>
          <w:szCs w:val="28"/>
        </w:rPr>
        <w:t xml:space="preserve">Оценка индивидуального развития детей проводится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AF7B3F">
        <w:rPr>
          <w:rFonts w:ascii="Times New Roman" w:eastAsia="Times New Roman" w:hAnsi="Times New Roman" w:cs="Times New Roman"/>
          <w:sz w:val="28"/>
          <w:szCs w:val="28"/>
        </w:rPr>
        <w:t xml:space="preserve"> раза в год в следующие сроки:</w:t>
      </w:r>
    </w:p>
    <w:p w:rsidR="00556E6C" w:rsidRDefault="00556E6C" w:rsidP="00556E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в начале учебного года – 1 и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3 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недели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6E6C" w:rsidRPr="000E14ED" w:rsidRDefault="00556E6C" w:rsidP="00556E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середине учебного года – 3 и 4 недели января;</w:t>
      </w:r>
    </w:p>
    <w:p w:rsidR="00556E6C" w:rsidRPr="000E14ED" w:rsidRDefault="00556E6C" w:rsidP="00556E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в конце учебного года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неделя апреля 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>   ма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56E6C" w:rsidRPr="00AF7B3F" w:rsidRDefault="00556E6C" w:rsidP="00556E6C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B3F">
        <w:rPr>
          <w:rFonts w:ascii="Times New Roman" w:eastAsia="Times New Roman" w:hAnsi="Times New Roman" w:cs="Times New Roman"/>
          <w:sz w:val="28"/>
          <w:szCs w:val="28"/>
        </w:rPr>
        <w:t xml:space="preserve">Длительность мониторинга не может превышать 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AF7B3F">
        <w:rPr>
          <w:rFonts w:ascii="Times New Roman" w:eastAsia="Times New Roman" w:hAnsi="Times New Roman" w:cs="Times New Roman"/>
          <w:sz w:val="28"/>
          <w:szCs w:val="28"/>
        </w:rPr>
        <w:t xml:space="preserve"> недель  в отношении </w:t>
      </w:r>
      <w:proofErr w:type="spellStart"/>
      <w:r w:rsidRPr="00AF7B3F">
        <w:rPr>
          <w:rFonts w:ascii="Times New Roman" w:eastAsia="Times New Roman" w:hAnsi="Times New Roman" w:cs="Times New Roman"/>
          <w:sz w:val="28"/>
          <w:szCs w:val="28"/>
        </w:rPr>
        <w:t>высокоформализованных</w:t>
      </w:r>
      <w:proofErr w:type="spellEnd"/>
      <w:r w:rsidRPr="00AF7B3F">
        <w:rPr>
          <w:rFonts w:ascii="Times New Roman" w:eastAsia="Times New Roman" w:hAnsi="Times New Roman" w:cs="Times New Roman"/>
          <w:sz w:val="28"/>
          <w:szCs w:val="28"/>
        </w:rPr>
        <w:t xml:space="preserve"> методов.</w:t>
      </w:r>
    </w:p>
    <w:p w:rsidR="00556E6C" w:rsidRPr="00AF7B3F" w:rsidRDefault="00556E6C" w:rsidP="00556E6C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B3F">
        <w:rPr>
          <w:rFonts w:ascii="Times New Roman" w:eastAsia="Times New Roman" w:hAnsi="Times New Roman" w:cs="Times New Roman"/>
          <w:sz w:val="28"/>
          <w:szCs w:val="28"/>
        </w:rPr>
        <w:t>Отдельные методы оценки  могут использоваться в течение года по мере необходимости с целью фиксации динамики индивидуальных траекторий развития детей</w:t>
      </w:r>
    </w:p>
    <w:p w:rsidR="00556E6C" w:rsidRPr="000E14ED" w:rsidRDefault="00556E6C" w:rsidP="00556E6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обязанности.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E6C" w:rsidRPr="00680827" w:rsidRDefault="00556E6C" w:rsidP="00556E6C">
      <w:pPr>
        <w:pStyle w:val="a3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827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  имеют  право выбирать методы и формы сбора информации;</w:t>
      </w:r>
    </w:p>
    <w:p w:rsidR="00556E6C" w:rsidRPr="00680827" w:rsidRDefault="00556E6C" w:rsidP="00556E6C">
      <w:pPr>
        <w:pStyle w:val="a3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827">
        <w:rPr>
          <w:rFonts w:ascii="Times New Roman" w:eastAsia="Times New Roman" w:hAnsi="Times New Roman" w:cs="Times New Roman"/>
          <w:sz w:val="28"/>
          <w:szCs w:val="28"/>
        </w:rPr>
        <w:t> Заведующий имеют право рекомендовать по итогам оценки индивидуального развития детей  представление опыта работы сотрудника на МО детского сада и районном методическом объединении;</w:t>
      </w:r>
    </w:p>
    <w:p w:rsidR="00556E6C" w:rsidRPr="00680827" w:rsidRDefault="00556E6C" w:rsidP="00556E6C">
      <w:pPr>
        <w:pStyle w:val="a3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827">
        <w:rPr>
          <w:rFonts w:ascii="Times New Roman" w:eastAsia="Times New Roman" w:hAnsi="Times New Roman" w:cs="Times New Roman"/>
          <w:sz w:val="28"/>
          <w:szCs w:val="28"/>
        </w:rPr>
        <w:t> Заведующий  может переносить и изменять сроки оценки  воспитанников;</w:t>
      </w:r>
    </w:p>
    <w:p w:rsidR="00556E6C" w:rsidRPr="00680827" w:rsidRDefault="00556E6C" w:rsidP="00556E6C">
      <w:pPr>
        <w:pStyle w:val="a3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827">
        <w:rPr>
          <w:rFonts w:ascii="Times New Roman" w:eastAsia="Times New Roman" w:hAnsi="Times New Roman" w:cs="Times New Roman"/>
          <w:sz w:val="28"/>
          <w:szCs w:val="28"/>
        </w:rPr>
        <w:lastRenderedPageBreak/>
        <w:t>Каждый педагогический работник, проводящий оценивание индивидуального развития детей обязан</w:t>
      </w:r>
    </w:p>
    <w:p w:rsidR="00556E6C" w:rsidRPr="000E14ED" w:rsidRDefault="00556E6C" w:rsidP="00556E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тактично относится к каждому ребенку;</w:t>
      </w:r>
    </w:p>
    <w:p w:rsidR="00556E6C" w:rsidRPr="000E14ED" w:rsidRDefault="00556E6C" w:rsidP="00556E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ознакомить с результатами родителей;</w:t>
      </w:r>
    </w:p>
    <w:p w:rsidR="00556E6C" w:rsidRPr="000E14ED" w:rsidRDefault="00556E6C" w:rsidP="00556E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соблюдать конфиденциальность; </w:t>
      </w:r>
    </w:p>
    <w:p w:rsidR="00556E6C" w:rsidRPr="00680827" w:rsidRDefault="00556E6C" w:rsidP="00556E6C">
      <w:pPr>
        <w:pStyle w:val="a3"/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0827">
        <w:rPr>
          <w:rFonts w:ascii="Times New Roman" w:eastAsia="Times New Roman" w:hAnsi="Times New Roman" w:cs="Times New Roman"/>
          <w:sz w:val="28"/>
          <w:szCs w:val="28"/>
        </w:rPr>
        <w:t xml:space="preserve">Несет ответственность </w:t>
      </w:r>
      <w:proofErr w:type="gramStart"/>
      <w:r w:rsidRPr="0068082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6808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6E6C" w:rsidRPr="000E14ED" w:rsidRDefault="00556E6C" w:rsidP="00556E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качество проведения процедуры (сбор, обработка, анализ, хранение результатов);</w:t>
      </w:r>
    </w:p>
    <w:p w:rsidR="00556E6C" w:rsidRPr="000E14ED" w:rsidRDefault="00556E6C" w:rsidP="00556E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срыв сроков проведения мониторинга и оформления отчетной документации;</w:t>
      </w:r>
    </w:p>
    <w:p w:rsidR="00556E6C" w:rsidRPr="000E14ED" w:rsidRDefault="00556E6C" w:rsidP="00556E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Документация.</w:t>
      </w:r>
    </w:p>
    <w:p w:rsidR="00556E6C" w:rsidRPr="000E14ED" w:rsidRDefault="00556E6C" w:rsidP="00556E6C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8.1. По результатам мониторинга  ответственными исполнителями заполняются оценочные листы.</w:t>
      </w:r>
    </w:p>
    <w:p w:rsidR="00556E6C" w:rsidRPr="000E14ED" w:rsidRDefault="00556E6C" w:rsidP="00556E6C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sz w:val="28"/>
          <w:szCs w:val="28"/>
        </w:rPr>
        <w:t>8.2. Воспитатель  составляет аналитическую справку по итогам мониторинга достижения детьми планируемых результатов освоения  Программы, которая  предоставляется  руководителю  учреждения не позднее 7 дней с момента завершения мониторинга.</w:t>
      </w:r>
    </w:p>
    <w:p w:rsidR="00556E6C" w:rsidRPr="000E14ED" w:rsidRDefault="00556E6C" w:rsidP="00556E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4E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действия положения</w:t>
      </w:r>
      <w:r w:rsidRPr="000E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E6C" w:rsidRPr="00A75DF5" w:rsidRDefault="00556E6C" w:rsidP="00556E6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5DF5">
        <w:rPr>
          <w:rFonts w:ascii="Times New Roman" w:eastAsia="Times New Roman" w:hAnsi="Times New Roman" w:cs="Times New Roman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556E6C" w:rsidRPr="00A75DF5" w:rsidRDefault="00556E6C" w:rsidP="00556E6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5DF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положение, также изменения и дополнения в положение «О системе оценки индивидуального развития детей в соответствии с ФГОС </w:t>
      </w:r>
      <w:proofErr w:type="gramStart"/>
      <w:r w:rsidRPr="00A75DF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A75DF5">
        <w:rPr>
          <w:rFonts w:ascii="Times New Roman" w:eastAsia="Times New Roman" w:hAnsi="Times New Roman" w:cs="Times New Roman"/>
          <w:sz w:val="28"/>
          <w:szCs w:val="28"/>
        </w:rPr>
        <w:t xml:space="preserve">»  могут вноситься </w:t>
      </w:r>
      <w:proofErr w:type="gramStart"/>
      <w:r w:rsidRPr="00A75DF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75DF5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организационно-методических совещаниях и вступают в силу с момента  их утверждения заведующим ДОУ.</w:t>
      </w:r>
    </w:p>
    <w:p w:rsidR="00556E6C" w:rsidRDefault="00556E6C" w:rsidP="00556E6C"/>
    <w:sectPr w:rsidR="00556E6C" w:rsidSect="001E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95C" w:rsidRDefault="0001395C" w:rsidP="00FB642F">
      <w:pPr>
        <w:spacing w:after="0" w:line="240" w:lineRule="auto"/>
      </w:pPr>
      <w:r>
        <w:separator/>
      </w:r>
    </w:p>
  </w:endnote>
  <w:endnote w:type="continuationSeparator" w:id="1">
    <w:p w:rsidR="0001395C" w:rsidRDefault="0001395C" w:rsidP="00FB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95C" w:rsidRDefault="0001395C" w:rsidP="00FB642F">
      <w:pPr>
        <w:spacing w:after="0" w:line="240" w:lineRule="auto"/>
      </w:pPr>
      <w:r>
        <w:separator/>
      </w:r>
    </w:p>
  </w:footnote>
  <w:footnote w:type="continuationSeparator" w:id="1">
    <w:p w:rsidR="0001395C" w:rsidRDefault="0001395C" w:rsidP="00FB6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BEC"/>
    <w:multiLevelType w:val="multilevel"/>
    <w:tmpl w:val="B494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E4E21"/>
    <w:multiLevelType w:val="multilevel"/>
    <w:tmpl w:val="094C0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">
    <w:nsid w:val="1EA56032"/>
    <w:multiLevelType w:val="multilevel"/>
    <w:tmpl w:val="40F45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EE97A90"/>
    <w:multiLevelType w:val="multilevel"/>
    <w:tmpl w:val="84E0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C34B7E"/>
    <w:multiLevelType w:val="multilevel"/>
    <w:tmpl w:val="CC80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A538A"/>
    <w:multiLevelType w:val="multilevel"/>
    <w:tmpl w:val="3874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37522"/>
    <w:multiLevelType w:val="multilevel"/>
    <w:tmpl w:val="8220A814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25" w:hanging="2160"/>
      </w:pPr>
      <w:rPr>
        <w:rFonts w:hint="default"/>
      </w:rPr>
    </w:lvl>
  </w:abstractNum>
  <w:abstractNum w:abstractNumId="7">
    <w:nsid w:val="32837FEF"/>
    <w:multiLevelType w:val="multilevel"/>
    <w:tmpl w:val="76FA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413A5"/>
    <w:multiLevelType w:val="multilevel"/>
    <w:tmpl w:val="A9A6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F145B"/>
    <w:multiLevelType w:val="multilevel"/>
    <w:tmpl w:val="180009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>
    <w:nsid w:val="3CFA741D"/>
    <w:multiLevelType w:val="multilevel"/>
    <w:tmpl w:val="932C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F07201"/>
    <w:multiLevelType w:val="multilevel"/>
    <w:tmpl w:val="B0A4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DA6738"/>
    <w:multiLevelType w:val="multilevel"/>
    <w:tmpl w:val="3E18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7D47BA"/>
    <w:multiLevelType w:val="multilevel"/>
    <w:tmpl w:val="C41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62030C"/>
    <w:multiLevelType w:val="multilevel"/>
    <w:tmpl w:val="1744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F301F7"/>
    <w:multiLevelType w:val="multilevel"/>
    <w:tmpl w:val="1B6A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87670"/>
    <w:multiLevelType w:val="multilevel"/>
    <w:tmpl w:val="F648CD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>
    <w:nsid w:val="65EC6936"/>
    <w:multiLevelType w:val="multilevel"/>
    <w:tmpl w:val="1BEE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FF62A7"/>
    <w:multiLevelType w:val="multilevel"/>
    <w:tmpl w:val="EEEA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F32E4"/>
    <w:multiLevelType w:val="multilevel"/>
    <w:tmpl w:val="DFFC4EB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8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0">
    <w:nsid w:val="6F0B5619"/>
    <w:multiLevelType w:val="multilevel"/>
    <w:tmpl w:val="A1F8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455BDB"/>
    <w:multiLevelType w:val="multilevel"/>
    <w:tmpl w:val="30DCCE5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18269DB"/>
    <w:multiLevelType w:val="multilevel"/>
    <w:tmpl w:val="631EDD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72F61B5A"/>
    <w:multiLevelType w:val="multilevel"/>
    <w:tmpl w:val="2A84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680A4C"/>
    <w:multiLevelType w:val="multilevel"/>
    <w:tmpl w:val="6110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4F5041"/>
    <w:multiLevelType w:val="multilevel"/>
    <w:tmpl w:val="3CA4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BB0F82"/>
    <w:multiLevelType w:val="multilevel"/>
    <w:tmpl w:val="3EBE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2"/>
  </w:num>
  <w:num w:numId="5">
    <w:abstractNumId w:val="26"/>
  </w:num>
  <w:num w:numId="6">
    <w:abstractNumId w:val="14"/>
    <w:lvlOverride w:ilvl="0">
      <w:startOverride w:val="2"/>
    </w:lvlOverride>
  </w:num>
  <w:num w:numId="7">
    <w:abstractNumId w:val="7"/>
  </w:num>
  <w:num w:numId="8">
    <w:abstractNumId w:val="3"/>
    <w:lvlOverride w:ilvl="0">
      <w:startOverride w:val="3"/>
    </w:lvlOverride>
  </w:num>
  <w:num w:numId="9">
    <w:abstractNumId w:val="24"/>
  </w:num>
  <w:num w:numId="10">
    <w:abstractNumId w:val="10"/>
    <w:lvlOverride w:ilvl="0">
      <w:startOverride w:val="4"/>
    </w:lvlOverride>
  </w:num>
  <w:num w:numId="11">
    <w:abstractNumId w:val="4"/>
  </w:num>
  <w:num w:numId="12">
    <w:abstractNumId w:val="5"/>
    <w:lvlOverride w:ilvl="0">
      <w:startOverride w:val="5"/>
    </w:lvlOverride>
  </w:num>
  <w:num w:numId="13">
    <w:abstractNumId w:val="25"/>
  </w:num>
  <w:num w:numId="14">
    <w:abstractNumId w:val="11"/>
  </w:num>
  <w:num w:numId="15">
    <w:abstractNumId w:val="23"/>
  </w:num>
  <w:num w:numId="16">
    <w:abstractNumId w:val="8"/>
    <w:lvlOverride w:ilvl="0">
      <w:startOverride w:val="6"/>
    </w:lvlOverride>
  </w:num>
  <w:num w:numId="17">
    <w:abstractNumId w:val="13"/>
  </w:num>
  <w:num w:numId="18">
    <w:abstractNumId w:val="20"/>
    <w:lvlOverride w:ilvl="0">
      <w:startOverride w:val="7"/>
    </w:lvlOverride>
  </w:num>
  <w:num w:numId="19">
    <w:abstractNumId w:val="17"/>
  </w:num>
  <w:num w:numId="20">
    <w:abstractNumId w:val="15"/>
  </w:num>
  <w:num w:numId="21">
    <w:abstractNumId w:val="18"/>
    <w:lvlOverride w:ilvl="0">
      <w:startOverride w:val="8"/>
    </w:lvlOverride>
  </w:num>
  <w:num w:numId="22">
    <w:abstractNumId w:val="0"/>
    <w:lvlOverride w:ilvl="0">
      <w:startOverride w:val="9"/>
    </w:lvlOverride>
  </w:num>
  <w:num w:numId="23">
    <w:abstractNumId w:val="19"/>
  </w:num>
  <w:num w:numId="24">
    <w:abstractNumId w:val="22"/>
  </w:num>
  <w:num w:numId="25">
    <w:abstractNumId w:val="9"/>
  </w:num>
  <w:num w:numId="26">
    <w:abstractNumId w:val="16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6E6C"/>
    <w:rsid w:val="0001395C"/>
    <w:rsid w:val="00095E4E"/>
    <w:rsid w:val="001E139A"/>
    <w:rsid w:val="00325F99"/>
    <w:rsid w:val="003B4E96"/>
    <w:rsid w:val="00556E6C"/>
    <w:rsid w:val="006B6C91"/>
    <w:rsid w:val="00735759"/>
    <w:rsid w:val="007A6469"/>
    <w:rsid w:val="0088372F"/>
    <w:rsid w:val="00AB1400"/>
    <w:rsid w:val="00B23A2C"/>
    <w:rsid w:val="00BE6C4F"/>
    <w:rsid w:val="00ED08AA"/>
    <w:rsid w:val="00FB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9A"/>
  </w:style>
  <w:style w:type="paragraph" w:styleId="2">
    <w:name w:val="heading 2"/>
    <w:basedOn w:val="a"/>
    <w:next w:val="a"/>
    <w:link w:val="20"/>
    <w:uiPriority w:val="9"/>
    <w:unhideWhenUsed/>
    <w:qFormat/>
    <w:rsid w:val="00556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56E6C"/>
    <w:pPr>
      <w:ind w:left="720"/>
      <w:contextualSpacing/>
    </w:pPr>
  </w:style>
  <w:style w:type="paragraph" w:customStyle="1" w:styleId="p0">
    <w:name w:val="p0"/>
    <w:basedOn w:val="a"/>
    <w:rsid w:val="0055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B6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642F"/>
  </w:style>
  <w:style w:type="paragraph" w:styleId="a6">
    <w:name w:val="footer"/>
    <w:basedOn w:val="a"/>
    <w:link w:val="a7"/>
    <w:uiPriority w:val="99"/>
    <w:semiHidden/>
    <w:unhideWhenUsed/>
    <w:rsid w:val="00FB6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642F"/>
  </w:style>
  <w:style w:type="paragraph" w:styleId="a8">
    <w:name w:val="Balloon Text"/>
    <w:basedOn w:val="a"/>
    <w:link w:val="a9"/>
    <w:uiPriority w:val="99"/>
    <w:semiHidden/>
    <w:unhideWhenUsed/>
    <w:rsid w:val="006B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6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1163</Words>
  <Characters>6634</Characters>
  <Application>Microsoft Office Word</Application>
  <DocSecurity>0</DocSecurity>
  <Lines>55</Lines>
  <Paragraphs>15</Paragraphs>
  <ScaleCrop>false</ScaleCrop>
  <Company>Microsoft</Company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10</cp:revision>
  <cp:lastPrinted>2017-01-13T07:50:00Z</cp:lastPrinted>
  <dcterms:created xsi:type="dcterms:W3CDTF">2015-10-21T11:08:00Z</dcterms:created>
  <dcterms:modified xsi:type="dcterms:W3CDTF">2018-11-02T13:11:00Z</dcterms:modified>
</cp:coreProperties>
</file>